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1872"/>
            <w:shd w:val="clear" w:color="auto" w:fill="0B2A4A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005840" cy="10058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night-logo-fixed-consistent-face-and-armor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005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920"/>
            <w:shd w:val="clear" w:color="auto" w:fill="0B2A4A"/>
          </w:tcPr>
          <w:p>
            <w:pPr>
              <w:jc w:val="left"/>
            </w:pPr>
            <w:r>
              <w:rPr>
                <w:b/>
                <w:color w:val="FFFFFF"/>
                <w:sz w:val="28"/>
              </w:rPr>
            </w:r>
            <w:r>
              <w:rPr>
                <w:i/>
                <w:color w:val="6795AF"/>
                <w:sz w:val="18"/>
              </w:rPr>
            </w:r>
            <w:r>
              <w:rPr>
                <w:b/>
                <w:color w:val="FFFFFF"/>
                <w:sz w:val="28"/>
              </w:rPr>
              <w:t>SHEPHERD'S SHIELD SAFETY FOUNDATION</w:t>
              <w:br/>
            </w:r>
            <w:r>
              <w:rPr>
                <w:i/>
                <w:color w:val="6795AF"/>
                <w:sz w:val="18"/>
              </w:rPr>
              <w:t>"Protecting the Flock. Preserving Life. Glorifying God."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pPr>
              <w:jc w:val="center"/>
            </w:pPr>
            <w:r>
              <w:rPr>
                <w:b/>
                <w:color w:val="F0B842"/>
                <w:sz w:val="28"/>
              </w:rPr>
            </w:r>
            <w:r>
              <w:rPr>
                <w:b/>
                <w:color w:val="F0B842"/>
                <w:sz w:val="28"/>
              </w:rPr>
              <w:t>MODULE 5  |  OBSERVATION &amp; DOCUMENTATION SKILLS</w:t>
            </w:r>
          </w:p>
        </w:tc>
      </w:tr>
    </w:tbl>
    <w:p/>
    <w:p>
      <w:pPr>
        <w:jc w:val="center"/>
      </w:pPr>
      <w:r>
        <w:rPr>
          <w:i/>
          <w:color w:val="555555"/>
          <w:sz w:val="20"/>
        </w:rPr>
        <w:t>Seeing What Matters and Recording It Accurately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LEARNING OBJECTIVES</w:t>
            </w:r>
          </w:p>
        </w:tc>
      </w:tr>
    </w:tbl>
    <w:p/>
    <w:p>
      <w:pPr>
        <w:pStyle w:val="ListBullet"/>
        <w:ind w:left="288"/>
      </w:pPr>
      <w:r>
        <w:t>Conduct a structured, systematic walk-through of a faith community facility</w:t>
      </w:r>
    </w:p>
    <w:p>
      <w:pPr>
        <w:pStyle w:val="ListBullet"/>
        <w:ind w:left="288"/>
      </w:pPr>
      <w:r>
        <w:t>Apply zone-by-zone observation techniques to each of the 10 security pillars</w:t>
      </w:r>
    </w:p>
    <w:p>
      <w:pPr>
        <w:pStyle w:val="ListBullet"/>
        <w:ind w:left="288"/>
      </w:pPr>
      <w:r>
        <w:t>Take accurate, professional notes that support defensible scoring</w:t>
      </w:r>
    </w:p>
    <w:p>
      <w:pPr>
        <w:pStyle w:val="ListBullet"/>
        <w:ind w:left="288"/>
      </w:pPr>
      <w:r>
        <w:t>Follow SSSF's photography rules and document observations without creating liability</w:t>
      </w:r>
    </w:p>
    <w:p>
      <w:pPr>
        <w:pStyle w:val="ListBullet"/>
        <w:ind w:left="288"/>
      </w:pPr>
      <w:r>
        <w:t>Identify the most commonly missed vulnerabilities in houses of worship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5.1 — THE WALK-THROUGH METHODOLOGY</w:t>
            </w:r>
          </w:p>
        </w:tc>
      </w:tr>
    </w:tbl>
    <w:p/>
    <w:p>
      <w:pPr>
        <w:spacing w:after="80"/>
      </w:pPr>
      <w:r>
        <w:t>A professional security walk-through is not a casual stroll through the building. It is a structured, deliberate observation process that follows a consistent sequence to ensure nothing is missed. SSSF assessors use an outside-in approach — starting from the outer perimeter and working systematically inward.</w:t>
      </w:r>
    </w:p>
    <w:p>
      <w:pPr>
        <w:spacing w:before="160"/>
      </w:pPr>
      <w:r>
        <w:rPr>
          <w:b/>
          <w:color w:val="1A4E78"/>
          <w:sz w:val="22"/>
        </w:rPr>
        <w:t>Standard Walk-Through Sequence</w:t>
      </w:r>
    </w:p>
    <w:p>
      <w:pPr>
        <w:pStyle w:val="ListNumber"/>
        <w:ind w:left="288"/>
      </w:pPr>
      <w:r>
        <w:t>Arrive early — observe the facility from the parking lot before entering. Note lighting, sight lines, perimeter conditions, and parking lot access.</w:t>
      </w:r>
    </w:p>
    <w:p>
      <w:pPr>
        <w:pStyle w:val="ListNumber"/>
        <w:ind w:left="288"/>
      </w:pPr>
      <w:r>
        <w:t>Walk the full exterior perimeter — all four sides of the building. Note every door, window, camera, light fixture, and potential concealment point.</w:t>
      </w:r>
    </w:p>
    <w:p>
      <w:pPr>
        <w:pStyle w:val="ListNumber"/>
        <w:ind w:left="288"/>
      </w:pPr>
      <w:r>
        <w:t>Enter through the primary public entrance — experience the facility exactly as a visitor would.</w:t>
      </w:r>
    </w:p>
    <w:p>
      <w:pPr>
        <w:pStyle w:val="ListNumber"/>
        <w:ind w:left="288"/>
      </w:pPr>
      <w:r>
        <w:t>Assess the entry zone — vestibule, foyer, greeter station, signage, first interior doors.</w:t>
      </w:r>
    </w:p>
    <w:p>
      <w:pPr>
        <w:pStyle w:val="ListNumber"/>
        <w:ind w:left="288"/>
      </w:pPr>
      <w:r>
        <w:t>Move through public spaces — hallways, restrooms, fellowship areas, administrative offices.</w:t>
      </w:r>
    </w:p>
    <w:p>
      <w:pPr>
        <w:pStyle w:val="ListNumber"/>
        <w:ind w:left="288"/>
      </w:pPr>
      <w:r>
        <w:t>Assess the main worship space — capacity, sight lines, exits, aisle width, security positioning points.</w:t>
      </w:r>
    </w:p>
    <w:p>
      <w:pPr>
        <w:pStyle w:val="ListNumber"/>
        <w:ind w:left="288"/>
      </w:pPr>
      <w:r>
        <w:t>Assess children's and youth areas — access control, room security, check-in/check-out process.</w:t>
      </w:r>
    </w:p>
    <w:p>
      <w:pPr>
        <w:pStyle w:val="ListNumber"/>
        <w:ind w:left="288"/>
      </w:pPr>
      <w:r>
        <w:t>Assess secondary and utility spaces — mechanical rooms, storage areas, secondary exits.</w:t>
      </w:r>
    </w:p>
    <w:p>
      <w:pPr>
        <w:pStyle w:val="ListNumber"/>
        <w:ind w:left="288"/>
      </w:pPr>
      <w:r>
        <w:t>Return to a central location — review your notes for any gaps before departing.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E8F0FA"/>
          </w:tcPr>
          <w:p>
            <w:r>
              <w:rPr>
                <w:b/>
                <w:color w:val="0B2A4A"/>
              </w:rPr>
              <w:t>Never Rush the Walk-Through</w:t>
              <w:br/>
            </w:r>
            <w:r>
              <w:rPr>
                <w:sz w:val="20"/>
              </w:rPr>
              <w:t>A thorough walk-through for a mid-size facility typically takes 90–120 minutes. Do not let a congregation's schedule pressure you into cutting it short. A rushed assessment produces inaccurate scores and meaningless recommendations. If time is genuinely limited, reschedule rather than rush.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5.2 — WHAT TO OBSERVE IN EACH ZONE</w:t>
            </w:r>
          </w:p>
        </w:tc>
      </w:tr>
    </w:tbl>
    <w:p/>
    <w:p>
      <w:pPr>
        <w:spacing w:before="160"/>
      </w:pPr>
      <w:r>
        <w:rPr>
          <w:b/>
          <w:color w:val="1A4E78"/>
          <w:sz w:val="22"/>
        </w:rPr>
        <w:t>Parking Lot &amp; Perimeter</w:t>
      </w:r>
    </w:p>
    <w:p>
      <w:pPr>
        <w:pStyle w:val="ListBullet"/>
        <w:ind w:left="288"/>
      </w:pPr>
      <w:r>
        <w:t>Count the number of entry/exit points for vehicles</w:t>
      </w:r>
    </w:p>
    <w:p>
      <w:pPr>
        <w:pStyle w:val="ListBullet"/>
        <w:ind w:left="288"/>
      </w:pPr>
      <w:r>
        <w:t>Note lighting coverage — are there dark zones?</w:t>
      </w:r>
    </w:p>
    <w:p>
      <w:pPr>
        <w:pStyle w:val="ListBullet"/>
        <w:ind w:left="288"/>
      </w:pPr>
      <w:r>
        <w:t>Look for concealment points near building entrances (bushes, dumpsters, utility equipment)</w:t>
      </w:r>
    </w:p>
    <w:p>
      <w:pPr>
        <w:pStyle w:val="ListBullet"/>
        <w:ind w:left="288"/>
      </w:pPr>
      <w:r>
        <w:t>Identify any vehicle barriers or their absence</w:t>
      </w:r>
    </w:p>
    <w:p>
      <w:pPr>
        <w:pStyle w:val="ListBullet"/>
        <w:ind w:left="288"/>
      </w:pPr>
      <w:r>
        <w:t>Note camera locations and coverage angles from the exterior</w:t>
      </w:r>
    </w:p>
    <w:p>
      <w:pPr>
        <w:pStyle w:val="ListBullet"/>
        <w:ind w:left="288"/>
      </w:pPr>
      <w:r>
        <w:t>Check for signage directing visitors to the main entrance</w:t>
      </w:r>
    </w:p>
    <w:p/>
    <w:p>
      <w:pPr>
        <w:spacing w:before="160"/>
      </w:pPr>
      <w:r>
        <w:rPr>
          <w:b/>
          <w:color w:val="1A4E78"/>
          <w:sz w:val="22"/>
        </w:rPr>
        <w:t>Building Exterior</w:t>
      </w:r>
    </w:p>
    <w:p>
      <w:pPr>
        <w:pStyle w:val="ListBullet"/>
        <w:ind w:left="288"/>
      </w:pPr>
      <w:r>
        <w:t>Test all exterior doors — are any unlocked or propped open?</w:t>
      </w:r>
    </w:p>
    <w:p>
      <w:pPr>
        <w:pStyle w:val="ListBullet"/>
        <w:ind w:left="288"/>
      </w:pPr>
      <w:r>
        <w:t>Check door hardware — deadbolts, hinges exposed or protected, door frame condition</w:t>
      </w:r>
    </w:p>
    <w:p>
      <w:pPr>
        <w:pStyle w:val="ListBullet"/>
        <w:ind w:left="288"/>
      </w:pPr>
      <w:r>
        <w:t>Note window condition and ground-floor accessibility</w:t>
      </w:r>
    </w:p>
    <w:p>
      <w:pPr>
        <w:pStyle w:val="ListBullet"/>
        <w:ind w:left="288"/>
      </w:pPr>
      <w:r>
        <w:t>Identify all secondary exits and whether they are alarmed</w:t>
      </w:r>
    </w:p>
    <w:p>
      <w:pPr>
        <w:pStyle w:val="ListBullet"/>
        <w:ind w:left="288"/>
      </w:pPr>
      <w:r>
        <w:t>Look for exterior cameras — operational? Angled correctly? Weatherproofed?</w:t>
      </w:r>
    </w:p>
    <w:p/>
    <w:p>
      <w:pPr>
        <w:spacing w:before="160"/>
      </w:pPr>
      <w:r>
        <w:rPr>
          <w:b/>
          <w:color w:val="1A4E78"/>
          <w:sz w:val="22"/>
        </w:rPr>
        <w:t>Entry Vestibule / Foyer</w:t>
      </w:r>
    </w:p>
    <w:p>
      <w:pPr>
        <w:pStyle w:val="ListBullet"/>
        <w:ind w:left="288"/>
      </w:pPr>
      <w:r>
        <w:t>Is there a greeter present? Are they positioned to observe all entering guests?</w:t>
      </w:r>
    </w:p>
    <w:p>
      <w:pPr>
        <w:pStyle w:val="ListBullet"/>
        <w:ind w:left="288"/>
      </w:pPr>
      <w:r>
        <w:t>Is there visual separation between the vestibule and the main worship space?</w:t>
      </w:r>
    </w:p>
    <w:p>
      <w:pPr>
        <w:pStyle w:val="ListBullet"/>
        <w:ind w:left="288"/>
      </w:pPr>
      <w:r>
        <w:t>Are there any check-in resources, visitor cards, or staff identification?</w:t>
      </w:r>
    </w:p>
    <w:p>
      <w:pPr>
        <w:pStyle w:val="ListBullet"/>
        <w:ind w:left="288"/>
      </w:pPr>
      <w:r>
        <w:t>Is the greeter area well-lit and unobstructed?</w:t>
      </w:r>
    </w:p>
    <w:p/>
    <w:p>
      <w:pPr>
        <w:spacing w:before="160"/>
      </w:pPr>
      <w:r>
        <w:rPr>
          <w:b/>
          <w:color w:val="1A4E78"/>
          <w:sz w:val="22"/>
        </w:rPr>
        <w:t>Main Worship Space</w:t>
      </w:r>
    </w:p>
    <w:p>
      <w:pPr>
        <w:pStyle w:val="ListBullet"/>
        <w:ind w:left="288"/>
      </w:pPr>
      <w:r>
        <w:t>Walk every aisle — note width for evacuation</w:t>
      </w:r>
    </w:p>
    <w:p>
      <w:pPr>
        <w:pStyle w:val="ListBullet"/>
        <w:ind w:left="288"/>
      </w:pPr>
      <w:r>
        <w:t>Identify all emergency exits — are they marked, unobstructed, and functional?</w:t>
      </w:r>
    </w:p>
    <w:p>
      <w:pPr>
        <w:pStyle w:val="ListBullet"/>
        <w:ind w:left="288"/>
      </w:pPr>
      <w:r>
        <w:t>Assess sight lines from the front — can security personnel see the entire room?</w:t>
      </w:r>
    </w:p>
    <w:p>
      <w:pPr>
        <w:pStyle w:val="ListBullet"/>
        <w:ind w:left="288"/>
      </w:pPr>
      <w:r>
        <w:t>Note the presence and positioning of security team members (if any)</w:t>
      </w:r>
    </w:p>
    <w:p>
      <w:pPr>
        <w:pStyle w:val="ListBullet"/>
        <w:ind w:left="288"/>
      </w:pPr>
      <w:r>
        <w:t>Check for a communication system (earpieces, radios)</w:t>
      </w:r>
    </w:p>
    <w:p>
      <w:pPr>
        <w:pStyle w:val="ListBullet"/>
        <w:ind w:left="288"/>
      </w:pPr>
      <w:r>
        <w:t>Evaluate cover vs. concealment available in the space</w:t>
      </w:r>
    </w:p>
    <w:p/>
    <w:p>
      <w:pPr>
        <w:spacing w:before="160"/>
      </w:pPr>
      <w:r>
        <w:rPr>
          <w:b/>
          <w:color w:val="1A4E78"/>
          <w:sz w:val="22"/>
        </w:rPr>
        <w:t>Children's &amp; Youth Areas</w:t>
      </w:r>
    </w:p>
    <w:p>
      <w:pPr>
        <w:pStyle w:val="ListBullet"/>
        <w:ind w:left="288"/>
      </w:pPr>
      <w:r>
        <w:t>Is there a check-in/check-out system? Is it consistently applied?</w:t>
      </w:r>
    </w:p>
    <w:p>
      <w:pPr>
        <w:pStyle w:val="ListBullet"/>
        <w:ind w:left="288"/>
      </w:pPr>
      <w:r>
        <w:t>Are classroom doors lockable from the inside?</w:t>
      </w:r>
    </w:p>
    <w:p>
      <w:pPr>
        <w:pStyle w:val="ListBullet"/>
        <w:ind w:left="288"/>
      </w:pPr>
      <w:r>
        <w:t>Are there windows in classroom doors for visibility?</w:t>
      </w:r>
    </w:p>
    <w:p>
      <w:pPr>
        <w:pStyle w:val="ListBullet"/>
        <w:ind w:left="288"/>
      </w:pPr>
      <w:r>
        <w:t>Are adults ever alone with a child? (Should never occur)</w:t>
      </w:r>
    </w:p>
    <w:p>
      <w:pPr>
        <w:pStyle w:val="ListBullet"/>
        <w:ind w:left="288"/>
      </w:pPr>
      <w:r>
        <w:t>What is the adult-to-child ratio?</w:t>
      </w:r>
    </w:p>
    <w:p>
      <w:pPr>
        <w:pStyle w:val="ListBullet"/>
        <w:ind w:left="288"/>
      </w:pPr>
      <w:r>
        <w:t>Are background checks conducted for all children's workers?</w:t>
      </w:r>
    </w:p>
    <w:p/>
    <w:p>
      <w:pPr>
        <w:spacing w:before="160"/>
      </w:pPr>
      <w:r>
        <w:rPr>
          <w:b/>
          <w:color w:val="1A4E78"/>
          <w:sz w:val="22"/>
        </w:rPr>
        <w:t>Technology &amp; Cameras</w:t>
      </w:r>
    </w:p>
    <w:p>
      <w:pPr>
        <w:pStyle w:val="ListBullet"/>
        <w:ind w:left="288"/>
      </w:pPr>
      <w:r>
        <w:t>Locate every camera — note coverage zones and any blind spots</w:t>
      </w:r>
    </w:p>
    <w:p>
      <w:pPr>
        <w:pStyle w:val="ListBullet"/>
        <w:ind w:left="288"/>
      </w:pPr>
      <w:r>
        <w:t>Is there a monitoring station? Is it actively monitored during services?</w:t>
      </w:r>
    </w:p>
    <w:p>
      <w:pPr>
        <w:pStyle w:val="ListBullet"/>
        <w:ind w:left="288"/>
      </w:pPr>
      <w:r>
        <w:t>Are recordings retained? For how long?</w:t>
      </w:r>
    </w:p>
    <w:p>
      <w:pPr>
        <w:pStyle w:val="ListBullet"/>
        <w:ind w:left="288"/>
      </w:pPr>
      <w:r>
        <w:t>Are there panic buttons or silent alarm capabilities?</w:t>
      </w:r>
    </w:p>
    <w:p>
      <w:pPr>
        <w:pStyle w:val="ListBullet"/>
        <w:ind w:left="288"/>
      </w:pPr>
      <w:r>
        <w:t>Is the alarm system current and under a monitoring contract?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5.3 — NOTE-TAKING TECHNIQUES</w:t>
            </w:r>
          </w:p>
        </w:tc>
      </w:tr>
    </w:tbl>
    <w:p/>
    <w:p>
      <w:pPr>
        <w:spacing w:after="80"/>
      </w:pPr>
      <w:r>
        <w:t>Your assessment notes are the evidence base for every score you record. Strong notes produce credible reports and protect SSSF from disputes. Weak notes produce scores that cannot be defended.</w:t>
      </w:r>
    </w:p>
    <w:p>
      <w:pPr>
        <w:pStyle w:val="ListBullet"/>
        <w:ind w:left="288"/>
      </w:pPr>
      <w:r>
        <w:rPr>
          <w:b/>
        </w:rPr>
        <w:t xml:space="preserve">Be specific, not general: </w:t>
      </w:r>
      <w:r>
        <w:t>Don't write 'lighting is poor.' Write: 'South parking lot has no lighting coverage between rows 3 and 5 — approximately 40 ft of unlit space near the secondary exit.'</w:t>
      </w:r>
    </w:p>
    <w:p>
      <w:pPr>
        <w:pStyle w:val="ListBullet"/>
        <w:ind w:left="288"/>
      </w:pPr>
      <w:r>
        <w:rPr>
          <w:b/>
        </w:rPr>
        <w:t xml:space="preserve">Record what you see, not what you think: </w:t>
      </w:r>
      <w:r>
        <w:t>Don't write 'they probably have an emergency plan somewhere.' Write: 'No written emergency plan was produced upon request. Staff indicated one may exist but could not locate it.'</w:t>
      </w:r>
    </w:p>
    <w:p>
      <w:pPr>
        <w:pStyle w:val="ListBullet"/>
        <w:ind w:left="288"/>
      </w:pPr>
      <w:r>
        <w:rPr>
          <w:b/>
        </w:rPr>
        <w:t xml:space="preserve">Use time and location stamps: </w:t>
      </w:r>
      <w:r>
        <w:t>Note the time of observation and exact location (e.g., 'Northwest exterior door, 10:14am — door propped open with a rubber wedge').</w:t>
      </w:r>
    </w:p>
    <w:p>
      <w:pPr>
        <w:pStyle w:val="ListBullet"/>
        <w:ind w:left="288"/>
      </w:pPr>
      <w:r>
        <w:rPr>
          <w:b/>
        </w:rPr>
        <w:t xml:space="preserve">Note what is absent as clearly as what is present: </w:t>
      </w:r>
      <w:r>
        <w:t>Missing items are often the most important findings. 'No AED observed in fellowship hall or worship space' is as important as noting a functioning camera system.</w:t>
      </w:r>
    </w:p>
    <w:p>
      <w:pPr>
        <w:pStyle w:val="ListBullet"/>
        <w:ind w:left="288"/>
      </w:pPr>
      <w:r>
        <w:rPr>
          <w:b/>
        </w:rPr>
        <w:t xml:space="preserve">Quote directly when appropriate: </w:t>
      </w:r>
      <w:r>
        <w:t>If a staff member says something relevant — 'We've never done a lockdown drill' — record it as a direct quote in your notes.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5.4 — PHOTOGRAPHY RULES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0B842"/>
          </w:tcPr>
          <w:p>
            <w:r>
              <w:rPr>
                <w:b/>
                <w:color w:val="0B2A4A"/>
              </w:rPr>
              <w:t>Photography Requires Explicit Written Permission — Always</w:t>
              <w:br/>
            </w:r>
            <w:r>
              <w:rPr>
                <w:sz w:val="20"/>
              </w:rPr>
              <w:t>SSSF assessors may NOT photograph any part of a client facility without explicit written permission from the senior pastor or designated authority. This is non-negotiable. Photographs of a facility's security vulnerabilities are sensitive documents — if they fell into the wrong hands, they could cause direct harm to the congregation you are trying to protect.</w:t>
            </w:r>
          </w:p>
        </w:tc>
      </w:tr>
    </w:tbl>
    <w:p/>
    <w:p>
      <w:pPr>
        <w:spacing w:after="80"/>
      </w:pPr>
      <w:r>
        <w:t>If photography permission is granted:</w:t>
      </w:r>
    </w:p>
    <w:p>
      <w:pPr>
        <w:pStyle w:val="ListBullet"/>
        <w:ind w:left="288"/>
      </w:pPr>
      <w:r>
        <w:t>Use a personal device only — never post or share images on any platform</w:t>
      </w:r>
    </w:p>
    <w:p>
      <w:pPr>
        <w:pStyle w:val="ListBullet"/>
        <w:ind w:left="288"/>
      </w:pPr>
      <w:r>
        <w:t>Store images securely — password-protected device or encrypted folder</w:t>
      </w:r>
    </w:p>
    <w:p>
      <w:pPr>
        <w:pStyle w:val="ListBullet"/>
        <w:ind w:left="288"/>
      </w:pPr>
      <w:r>
        <w:t>Delete all images once the final report is submitted and accepted by SSSF</w:t>
      </w:r>
    </w:p>
    <w:p>
      <w:pPr>
        <w:pStyle w:val="ListBullet"/>
        <w:ind w:left="288"/>
      </w:pPr>
      <w:r>
        <w:t>Never include identifiable images of congregation members</w:t>
      </w:r>
    </w:p>
    <w:p>
      <w:pPr>
        <w:pStyle w:val="ListBullet"/>
        <w:ind w:left="288"/>
      </w:pPr>
      <w:r>
        <w:t>Document the date, time, and location of each photograph in your notes</w:t>
      </w:r>
    </w:p>
    <w:p/>
    <w:p>
      <w:pPr>
        <w:spacing w:after="80"/>
      </w:pPr>
      <w:r>
        <w:t>If photography permission is not granted, use detailed written descriptions to capture observations. A well-written note is just as defensible as a photograph.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5.5 — THE MOST COMMONLY MISSED VULNERABILITIES</w:t>
            </w:r>
          </w:p>
        </w:tc>
      </w:tr>
    </w:tbl>
    <w:p/>
    <w:p>
      <w:pPr>
        <w:spacing w:after="80"/>
      </w:pPr>
      <w:r>
        <w:t>After years of assessment experience, these are the items that assessors — especially new ones — most frequently overlook:</w:t>
      </w:r>
    </w:p>
    <w:p>
      <w:pPr>
        <w:pStyle w:val="ListBullet"/>
        <w:ind w:left="288"/>
      </w:pPr>
      <w:r>
        <w:t>Propped-open secondary doors: Staff routinely prop rear or side doors for convenience. Walk every door — including during the assessment.</w:t>
      </w:r>
    </w:p>
    <w:p>
      <w:pPr>
        <w:pStyle w:val="ListBullet"/>
        <w:ind w:left="288"/>
      </w:pPr>
      <w:r>
        <w:t>Non-functioning cameras: A camera that is clearly mounted is assumed to be working. Ask: 'Is this camera active and recording?' Many are not.</w:t>
      </w:r>
    </w:p>
    <w:p>
      <w:pPr>
        <w:pStyle w:val="ListBullet"/>
        <w:ind w:left="288"/>
      </w:pPr>
      <w:r>
        <w:t>Children's worker background checks: Staff assume this is someone else's responsibility. Ask specifically: 'Who conducts background checks? Can you show me the process?'</w:t>
      </w:r>
    </w:p>
    <w:p>
      <w:pPr>
        <w:pStyle w:val="ListBullet"/>
        <w:ind w:left="288"/>
      </w:pPr>
      <w:r>
        <w:t>Emergency plan accessibility: A plan exists somewhere but no staff member can produce it or describe its contents from memory. That is not a functioning plan.</w:t>
      </w:r>
    </w:p>
    <w:p>
      <w:pPr>
        <w:pStyle w:val="ListBullet"/>
        <w:ind w:left="288"/>
      </w:pPr>
      <w:r>
        <w:t>Communication during services: Security team members may have no way to communicate discreetly with each other during a service. Ask: 'How would you alert your team to a concern without disrupting the service?'</w:t>
      </w:r>
    </w:p>
    <w:p>
      <w:pPr>
        <w:pStyle w:val="ListBullet"/>
        <w:ind w:left="288"/>
      </w:pPr>
      <w:r>
        <w:t>Parking lot during services: Assessors often focus on the building interior. Walk the parking lot during your observation — it tells you a great deal about perimeter control.</w:t>
      </w:r>
    </w:p>
    <w:p>
      <w:pPr>
        <w:pStyle w:val="ListBullet"/>
        <w:ind w:left="288"/>
      </w:pPr>
      <w:r>
        <w:t>Utility and mechanical room access: These rooms are often unlocked, unmonitored, and contain critical building systems.</w:t>
      </w:r>
    </w:p>
    <w:p>
      <w:pPr>
        <w:pStyle w:val="ListBullet"/>
        <w:ind w:left="288"/>
      </w:pPr>
      <w:r>
        <w:t>First aid resources: Ask to see the first aid kit. Many are severely outdated, incomplete, or locked away where no one can access them quickly.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KEY TAKEAWAYS</w:t>
            </w:r>
          </w:p>
        </w:tc>
      </w:tr>
    </w:tbl>
    <w:p/>
    <w:p>
      <w:pPr>
        <w:pStyle w:val="ListBullet"/>
        <w:ind w:left="288"/>
      </w:pPr>
      <w:r>
        <w:t>Follow the outside-in walk-through sequence every time — consistency prevents missed observations.</w:t>
      </w:r>
    </w:p>
    <w:p>
      <w:pPr>
        <w:pStyle w:val="ListBullet"/>
        <w:ind w:left="288"/>
      </w:pPr>
      <w:r>
        <w:t>Notes must be specific, location-stamped, and evidence-based — not impressionistic.</w:t>
      </w:r>
    </w:p>
    <w:p>
      <w:pPr>
        <w:pStyle w:val="ListBullet"/>
        <w:ind w:left="288"/>
      </w:pPr>
      <w:r>
        <w:t>Photography requires explicit written permission and strict handling protocols.</w:t>
      </w:r>
    </w:p>
    <w:p>
      <w:pPr>
        <w:pStyle w:val="ListBullet"/>
        <w:ind w:left="288"/>
      </w:pPr>
      <w:r>
        <w:t>Score what you see — not what you are told. 'We have a plan' is not the same as producing the plan.</w:t>
      </w:r>
    </w:p>
    <w:p>
      <w:pPr>
        <w:pStyle w:val="ListBullet"/>
        <w:ind w:left="288"/>
      </w:pPr>
      <w:r>
        <w:t>Secondary doors, non-functioning cameras, and communication gaps are the most frequently missed vulnerabilities.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KNOWLEDGE CHECK</w:t>
            </w:r>
          </w:p>
        </w:tc>
      </w:tr>
    </w:tbl>
    <w:p/>
    <w:p>
      <w:pPr>
        <w:spacing w:after="80"/>
      </w:pPr>
      <w:r>
        <w:t>Answer the following questions to confirm your understanding of this module. These will be reviewed with your instructor.</w:t>
      </w:r>
    </w:p>
    <w:p/>
    <w:p>
      <w:r>
        <w:rPr>
          <w:b/>
        </w:rPr>
        <w:t>1. What is the correct walk-through sequence for an SSSF assessment?</w:t>
      </w:r>
    </w:p>
    <w:p>
      <w:pPr>
        <w:pStyle w:val="ListBullet"/>
        <w:ind w:left="288"/>
      </w:pPr>
      <w:r>
        <w:t>A) Start inside the worship space and work outward</w:t>
      </w:r>
    </w:p>
    <w:p>
      <w:pPr>
        <w:pStyle w:val="ListBullet"/>
        <w:ind w:left="288"/>
      </w:pPr>
      <w:r>
        <w:t>B) Start from the parking lot and work systematically inward</w:t>
      </w:r>
    </w:p>
    <w:p>
      <w:pPr>
        <w:pStyle w:val="ListBullet"/>
        <w:ind w:left="288"/>
      </w:pPr>
      <w:r>
        <w:t>C) Begin with the children's area then move to exterior</w:t>
      </w:r>
    </w:p>
    <w:p>
      <w:pPr>
        <w:pStyle w:val="ListBullet"/>
        <w:ind w:left="288"/>
      </w:pPr>
      <w:r>
        <w:t>D) Follow wherever the escort leads</w:t>
      </w:r>
    </w:p>
    <w:p/>
    <w:p>
      <w:r>
        <w:rPr>
          <w:b/>
        </w:rPr>
        <w:t>2. You ask to see the emergency evacuation plan and the staff member says 'I know we have one somewhere.' How do you score this?</w:t>
      </w:r>
    </w:p>
    <w:p>
      <w:pPr>
        <w:pStyle w:val="ListBullet"/>
        <w:ind w:left="288"/>
      </w:pPr>
      <w:r>
        <w:t>A) YES — they confirmed it exists</w:t>
      </w:r>
    </w:p>
    <w:p>
      <w:pPr>
        <w:pStyle w:val="ListBullet"/>
        <w:ind w:left="288"/>
      </w:pPr>
      <w:r>
        <w:t>B) PARTIAL — it exists but is not readily accessible</w:t>
      </w:r>
    </w:p>
    <w:p>
      <w:pPr>
        <w:pStyle w:val="ListBullet"/>
        <w:ind w:left="288"/>
      </w:pPr>
      <w:r>
        <w:t>C) NO — a plan that cannot be produced or described is not a functioning plan</w:t>
      </w:r>
    </w:p>
    <w:p>
      <w:pPr>
        <w:pStyle w:val="ListBullet"/>
        <w:ind w:left="288"/>
      </w:pPr>
      <w:r>
        <w:t>D) N/A — emergency plans are optional for small congregations</w:t>
      </w:r>
    </w:p>
    <w:p/>
    <w:p>
      <w:r>
        <w:rPr>
          <w:b/>
        </w:rPr>
        <w:t>3. Under what condition may an SSSF assessor photograph a facility?</w:t>
      </w:r>
    </w:p>
    <w:p>
      <w:pPr>
        <w:pStyle w:val="ListBullet"/>
        <w:ind w:left="288"/>
      </w:pPr>
      <w:r>
        <w:t>A) Any time it is helpful for documentation</w:t>
      </w:r>
    </w:p>
    <w:p>
      <w:pPr>
        <w:pStyle w:val="ListBullet"/>
        <w:ind w:left="288"/>
      </w:pPr>
      <w:r>
        <w:t>B) Only with explicit written permission from the senior pastor or designated authority</w:t>
      </w:r>
    </w:p>
    <w:p>
      <w:pPr>
        <w:pStyle w:val="ListBullet"/>
        <w:ind w:left="288"/>
      </w:pPr>
      <w:r>
        <w:t>C) After the assessment is complete</w:t>
      </w:r>
    </w:p>
    <w:p>
      <w:pPr>
        <w:pStyle w:val="ListBullet"/>
        <w:ind w:left="288"/>
      </w:pPr>
      <w:r>
        <w:t>D) With verbal permission from the facilities manager</w:t>
      </w:r>
    </w:p>
    <w:p/>
    <w:p>
      <w:r>
        <w:rPr>
          <w:b/>
        </w:rPr>
        <w:t>4. Which of the following is the most frequently overlooked vulnerability in churches?</w:t>
      </w:r>
    </w:p>
    <w:p>
      <w:pPr>
        <w:pStyle w:val="ListBullet"/>
        <w:ind w:left="288"/>
      </w:pPr>
      <w:r>
        <w:t>A) Broken windows</w:t>
      </w:r>
    </w:p>
    <w:p>
      <w:pPr>
        <w:pStyle w:val="ListBullet"/>
        <w:ind w:left="288"/>
      </w:pPr>
      <w:r>
        <w:t>B) Propped-open secondary doors</w:t>
      </w:r>
    </w:p>
    <w:p>
      <w:pPr>
        <w:pStyle w:val="ListBullet"/>
        <w:ind w:left="288"/>
      </w:pPr>
      <w:r>
        <w:t>C) Absence of a welcome sign</w:t>
      </w:r>
    </w:p>
    <w:p>
      <w:pPr>
        <w:pStyle w:val="ListBullet"/>
        <w:ind w:left="288"/>
      </w:pPr>
      <w:r>
        <w:t>D) Insufficient parking</w:t>
      </w:r>
    </w:p>
    <w:p/>
    <w:p>
      <w:r>
        <w:rPr>
          <w:b/>
        </w:rPr>
        <w:t>5. A security camera is mounted in a visible location in the hallway. How do you score camera presence?</w:t>
      </w:r>
    </w:p>
    <w:p>
      <w:pPr>
        <w:pStyle w:val="ListBullet"/>
        <w:ind w:left="288"/>
      </w:pPr>
      <w:r>
        <w:t>A) YES — the camera is clearly present</w:t>
      </w:r>
    </w:p>
    <w:p>
      <w:pPr>
        <w:pStyle w:val="ListBullet"/>
        <w:ind w:left="288"/>
      </w:pPr>
      <w:r>
        <w:t>B) Ask whether it is active and recording before scoring</w:t>
      </w:r>
    </w:p>
    <w:p>
      <w:pPr>
        <w:pStyle w:val="ListBullet"/>
        <w:ind w:left="288"/>
      </w:pPr>
      <w:r>
        <w:t>C) PARTIAL — cameras are never fully functional</w:t>
      </w:r>
    </w:p>
    <w:p>
      <w:pPr>
        <w:pStyle w:val="ListBullet"/>
        <w:ind w:left="288"/>
      </w:pPr>
      <w:r>
        <w:t>D) N/A — camera systems are rarely relevant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NOTES</w:t>
            </w:r>
          </w:p>
        </w:tc>
      </w:tr>
    </w:tbl>
    <w:p/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